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E195B" w14:textId="77777777" w:rsidR="007F3116" w:rsidRDefault="007F3116" w:rsidP="007F3116">
      <w:r>
        <w:rPr>
          <w:noProof/>
          <w:lang w:eastAsia="pl-PL" w:bidi="ar-SA"/>
        </w:rPr>
        <w:drawing>
          <wp:anchor distT="0" distB="0" distL="114935" distR="114935" simplePos="0" relativeHeight="251660288" behindDoc="0" locked="0" layoutInCell="1" allowOverlap="1" wp14:anchorId="6E2B0D40" wp14:editId="04A839D4">
            <wp:simplePos x="0" y="0"/>
            <wp:positionH relativeFrom="column">
              <wp:posOffset>-492760</wp:posOffset>
            </wp:positionH>
            <wp:positionV relativeFrom="paragraph">
              <wp:posOffset>-399415</wp:posOffset>
            </wp:positionV>
            <wp:extent cx="1997710" cy="1583055"/>
            <wp:effectExtent l="19050" t="0" r="254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5" t="-15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583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67AF9E42" w14:textId="77777777" w:rsidR="007F3116" w:rsidRDefault="007F3116" w:rsidP="007F3116">
      <w:r>
        <w:tab/>
      </w:r>
      <w:r>
        <w:tab/>
      </w:r>
      <w:r>
        <w:tab/>
        <w:t xml:space="preserve">      </w:t>
      </w:r>
      <w:r>
        <w:rPr>
          <w:b/>
        </w:rPr>
        <w:t>INFORMACJA  DOTYCZĄCA REALIZACJI PLANU DZIAŁANIA</w:t>
      </w:r>
    </w:p>
    <w:p w14:paraId="4961286B" w14:textId="2AA98EFA" w:rsidR="007F3116" w:rsidRPr="00531FB3" w:rsidRDefault="007F3116" w:rsidP="007F311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531FB3">
        <w:rPr>
          <w:b/>
        </w:rPr>
        <w:t xml:space="preserve">                  </w:t>
      </w:r>
      <w:r>
        <w:rPr>
          <w:b/>
        </w:rPr>
        <w:t>PRIORYTETOWEGO DLA REJONU SŁUŻBOWEG</w:t>
      </w:r>
      <w:r w:rsidR="00531FB3">
        <w:rPr>
          <w:b/>
        </w:rPr>
        <w:t xml:space="preserve">O </w:t>
      </w:r>
      <w:r>
        <w:rPr>
          <w:b/>
        </w:rPr>
        <w:t xml:space="preserve">NUMER </w:t>
      </w:r>
      <w:r w:rsidR="00E60C63">
        <w:rPr>
          <w:b/>
        </w:rPr>
        <w:t>5</w:t>
      </w:r>
    </w:p>
    <w:p w14:paraId="2F58768D" w14:textId="77777777" w:rsidR="007F3116" w:rsidRDefault="007F3116" w:rsidP="007F3116">
      <w:pPr>
        <w:jc w:val="center"/>
      </w:pPr>
      <w:r>
        <w:rPr>
          <w:rFonts w:eastAsia="Times New Roman" w:cs="Times New Roman"/>
          <w:b/>
        </w:rPr>
        <w:t xml:space="preserve">                         </w:t>
      </w:r>
      <w:r>
        <w:rPr>
          <w:b/>
        </w:rPr>
        <w:t>na okres od 01.07.2026 roku do 31.12.2026 roku</w:t>
      </w:r>
    </w:p>
    <w:p w14:paraId="6FC8C55A" w14:textId="77777777" w:rsidR="007F3116" w:rsidRDefault="007F3116" w:rsidP="007F3116"/>
    <w:p w14:paraId="30AD2046" w14:textId="77777777" w:rsidR="0056692C" w:rsidRDefault="0056692C" w:rsidP="0056692C">
      <w:pPr>
        <w:pStyle w:val="NormalnyWeb"/>
        <w:spacing w:after="0"/>
        <w:jc w:val="both"/>
        <w:rPr>
          <w:sz w:val="22"/>
          <w:szCs w:val="22"/>
        </w:rPr>
      </w:pPr>
    </w:p>
    <w:p w14:paraId="2122496D" w14:textId="77777777" w:rsidR="00E60C63" w:rsidRDefault="00E60C63" w:rsidP="00E60C63">
      <w:pPr>
        <w:numPr>
          <w:ilvl w:val="0"/>
          <w:numId w:val="7"/>
        </w:numPr>
        <w:autoSpaceDE w:val="0"/>
        <w:jc w:val="both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  <w:r>
        <w:rPr>
          <w:b/>
          <w:bCs/>
          <w:sz w:val="22"/>
          <w:szCs w:val="22"/>
        </w:rPr>
        <w:t>Charakterystyka zdiagnozowanego zagrożenia w rejonie służbowym:</w:t>
      </w:r>
    </w:p>
    <w:p w14:paraId="3B67ACDF" w14:textId="77777777" w:rsidR="00E60C63" w:rsidRDefault="00E60C63" w:rsidP="00E60C63">
      <w:pPr>
        <w:ind w:left="720"/>
        <w:jc w:val="both"/>
        <w:rPr>
          <w:b/>
          <w:bCs/>
          <w:sz w:val="22"/>
          <w:szCs w:val="22"/>
        </w:rPr>
      </w:pPr>
    </w:p>
    <w:p w14:paraId="135FAB6D" w14:textId="77777777" w:rsidR="00E60C63" w:rsidRDefault="00E60C63" w:rsidP="00E60C63">
      <w:pPr>
        <w:pStyle w:val="Akapitzlist"/>
        <w:spacing w:line="240" w:lineRule="auto"/>
        <w:ind w:left="426" w:firstLine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Podczas służby obchodowej pełnionej w rejonie służbowym numer 5 uzyskano informacje, że w miejscowościach </w:t>
      </w:r>
      <w:proofErr w:type="spellStart"/>
      <w:r>
        <w:rPr>
          <w:rFonts w:ascii="Times New Roman" w:hAnsi="Times New Roman"/>
          <w:sz w:val="24"/>
          <w:szCs w:val="24"/>
        </w:rPr>
        <w:t>Trójnia</w:t>
      </w:r>
      <w:proofErr w:type="spellEnd"/>
      <w:r>
        <w:rPr>
          <w:rFonts w:ascii="Times New Roman" w:hAnsi="Times New Roman"/>
          <w:sz w:val="24"/>
          <w:szCs w:val="24"/>
        </w:rPr>
        <w:t xml:space="preserve"> oraz Mieczysławka zwierzęta domowe nie są  szczepione  przeciwko wściekliźnie.</w:t>
      </w:r>
    </w:p>
    <w:p w14:paraId="584021DA" w14:textId="3448199F" w:rsidR="00E60C63" w:rsidRDefault="00E60C63" w:rsidP="00E60C63">
      <w:pPr>
        <w:pStyle w:val="Akapitzlist"/>
        <w:spacing w:line="240" w:lineRule="auto"/>
        <w:ind w:left="426" w:firstLine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Szczepienie zwierząt domowych (psy, koty) jest obowiązkiem ich opiekunów wynikającym z przepisów ustawy o ochronie zdrowia zwierząt oraz zwalczaniu chorób zakaźnych zwierząt.  Ponadto szczepienie zwierząt przeciwko wściekliźnie powinno być wykonane w związku </w: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z ujawnianymi nowymi ogniskami wścieklizny w rejonie powiatu lubartowskiego.</w:t>
      </w:r>
    </w:p>
    <w:p w14:paraId="2F5F9D4F" w14:textId="77777777" w:rsidR="00E60C63" w:rsidRDefault="00E60C63" w:rsidP="00E60C63">
      <w:pPr>
        <w:jc w:val="both"/>
        <w:rPr>
          <w:sz w:val="20"/>
          <w:szCs w:val="20"/>
        </w:rPr>
      </w:pPr>
    </w:p>
    <w:p w14:paraId="0222B5DF" w14:textId="77777777" w:rsidR="00E60C63" w:rsidRDefault="00E60C63" w:rsidP="00E60C63">
      <w:pPr>
        <w:numPr>
          <w:ilvl w:val="0"/>
          <w:numId w:val="8"/>
        </w:numPr>
        <w:autoSpaceDE w:val="0"/>
        <w:jc w:val="both"/>
      </w:pPr>
      <w:r>
        <w:rPr>
          <w:b/>
          <w:bCs/>
          <w:sz w:val="22"/>
          <w:szCs w:val="22"/>
        </w:rPr>
        <w:t>Zakładany cel do osiągnięcia:</w:t>
      </w:r>
    </w:p>
    <w:p w14:paraId="08A7DB25" w14:textId="77777777" w:rsidR="00E60C63" w:rsidRDefault="00E60C63" w:rsidP="00E60C63">
      <w:pPr>
        <w:tabs>
          <w:tab w:val="left" w:pos="0"/>
        </w:tabs>
        <w:jc w:val="both"/>
      </w:pPr>
    </w:p>
    <w:p w14:paraId="2A8ED796" w14:textId="43EC9B2B" w:rsidR="00E60C63" w:rsidRDefault="00E60C63" w:rsidP="00E60C63">
      <w:pPr>
        <w:ind w:left="360" w:firstLine="360"/>
        <w:jc w:val="both"/>
      </w:pPr>
      <w:r>
        <w:t xml:space="preserve"> Zobligowania właścicieli do zaszczepienia zwierząt które nie zostały zaszczepione</w:t>
      </w:r>
      <w:r>
        <w:t xml:space="preserve">                     </w:t>
      </w:r>
      <w:r>
        <w:t xml:space="preserve"> a podlegających szczepieniu przeciwko wściekliźnie, znajdujących się w gospodarstwie. </w:t>
      </w:r>
    </w:p>
    <w:p w14:paraId="44F1685B" w14:textId="77777777" w:rsidR="00E60C63" w:rsidRDefault="00E60C63" w:rsidP="00E60C63">
      <w:pPr>
        <w:ind w:left="40" w:hanging="363"/>
        <w:jc w:val="both"/>
        <w:rPr>
          <w:sz w:val="20"/>
          <w:szCs w:val="20"/>
        </w:rPr>
      </w:pPr>
    </w:p>
    <w:p w14:paraId="7C3D319A" w14:textId="77777777" w:rsidR="00E60C63" w:rsidRDefault="00E60C63" w:rsidP="00E60C63">
      <w:pPr>
        <w:numPr>
          <w:ilvl w:val="0"/>
          <w:numId w:val="8"/>
        </w:numPr>
        <w:kinsoku w:val="0"/>
        <w:overflowPunct w:val="0"/>
        <w:autoSpaceDN w:val="0"/>
        <w:spacing w:before="1" w:line="268" w:lineRule="exact"/>
        <w:jc w:val="both"/>
        <w:textAlignment w:val="baseline"/>
      </w:pPr>
      <w:r>
        <w:rPr>
          <w:rFonts w:ascii="Tahoma" w:hAnsi="Tahoma" w:cs="Tahoma"/>
          <w:b/>
          <w:bCs/>
          <w:sz w:val="18"/>
          <w:szCs w:val="18"/>
        </w:rPr>
        <w:t>Proponowane działania wraz z terminami realizacji poszczególnych etapów/zadań:</w:t>
      </w:r>
    </w:p>
    <w:p w14:paraId="52A4CE7D" w14:textId="77777777" w:rsidR="00E60C63" w:rsidRDefault="00E60C63" w:rsidP="00E60C63">
      <w:pPr>
        <w:kinsoku w:val="0"/>
        <w:overflowPunct w:val="0"/>
        <w:autoSpaceDN w:val="0"/>
        <w:spacing w:before="1" w:line="268" w:lineRule="exact"/>
        <w:ind w:left="720"/>
        <w:jc w:val="both"/>
        <w:textAlignment w:val="baseline"/>
      </w:pPr>
    </w:p>
    <w:p w14:paraId="179280D5" w14:textId="77777777" w:rsidR="00E60C63" w:rsidRDefault="00E60C63" w:rsidP="00E60C63">
      <w:pPr>
        <w:ind w:left="360" w:firstLine="360"/>
        <w:jc w:val="both"/>
      </w:pPr>
      <w:r>
        <w:t xml:space="preserve">Wyegzekwować od mieszkańców miejscowości </w:t>
      </w:r>
      <w:proofErr w:type="spellStart"/>
      <w:r>
        <w:t>Trójnia</w:t>
      </w:r>
      <w:proofErr w:type="spellEnd"/>
      <w:r>
        <w:t xml:space="preserve"> oraz Mieczysławka posiadających zwierzęta podlegające szczepieniu przeciwko wściekliźnie do wykonania takiego szczepienia do dnia 31 grudnia 2026 roku. Zgodnie z artykułem 85 paragraf 1a punkt 1 Ustawy o ochronie zdrowi zwierząt oraz zwalczaniu chorób zakaźnych zwierząt kto uchyla się od obowiązku ochronnego szczepienia psów przeciwko wściekliźnie podlega karze grzywny.    </w:t>
      </w:r>
    </w:p>
    <w:p w14:paraId="6A6522AC" w14:textId="77777777" w:rsidR="00E60C63" w:rsidRDefault="00E60C63" w:rsidP="00E60C63">
      <w:pPr>
        <w:ind w:left="720"/>
        <w:jc w:val="both"/>
        <w:rPr>
          <w:spacing w:val="8"/>
        </w:rPr>
      </w:pPr>
    </w:p>
    <w:p w14:paraId="44F022A3" w14:textId="77777777" w:rsidR="00E60C63" w:rsidRDefault="00E60C63" w:rsidP="00E60C63">
      <w:pPr>
        <w:numPr>
          <w:ilvl w:val="0"/>
          <w:numId w:val="8"/>
        </w:numPr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Podmioty współpracujące w realizacji działania priorytetowego wraz ze wskazaniem planowanych przez nie zadań do realizacji</w:t>
      </w:r>
    </w:p>
    <w:p w14:paraId="4B6D8E3F" w14:textId="77777777" w:rsidR="00E60C63" w:rsidRDefault="00E60C63" w:rsidP="00E60C63">
      <w:pPr>
        <w:ind w:left="283" w:firstLine="720"/>
        <w:jc w:val="both"/>
        <w:rPr>
          <w:sz w:val="20"/>
          <w:szCs w:val="20"/>
        </w:rPr>
      </w:pPr>
    </w:p>
    <w:p w14:paraId="44F6E838" w14:textId="77777777" w:rsidR="00E60C63" w:rsidRDefault="00E60C63" w:rsidP="00E60C63">
      <w:pPr>
        <w:ind w:left="360" w:firstLine="360"/>
        <w:jc w:val="both"/>
      </w:pPr>
      <w:r>
        <w:t xml:space="preserve">Urząd Gminy Lubartów, sołtysi wsi </w:t>
      </w:r>
      <w:proofErr w:type="spellStart"/>
      <w:r>
        <w:t>Trójnia</w:t>
      </w:r>
      <w:proofErr w:type="spellEnd"/>
      <w:r>
        <w:t xml:space="preserve"> oraz Mieczysławka poprzez umieszczenie stosownej informacji o obowiązkowych szczepieniach zwierząt przeciwko wściekliźnie. Powiatowy lekarz Weterynarii.</w:t>
      </w:r>
    </w:p>
    <w:p w14:paraId="4F37844F" w14:textId="77777777" w:rsidR="00E60C63" w:rsidRDefault="00E60C63" w:rsidP="00E60C63">
      <w:pPr>
        <w:ind w:left="709"/>
        <w:jc w:val="both"/>
        <w:rPr>
          <w:sz w:val="22"/>
          <w:szCs w:val="22"/>
        </w:rPr>
      </w:pPr>
    </w:p>
    <w:p w14:paraId="1FDBADFB" w14:textId="77777777" w:rsidR="00E60C63" w:rsidRDefault="00E60C63" w:rsidP="00E60C63">
      <w:pPr>
        <w:numPr>
          <w:ilvl w:val="0"/>
          <w:numId w:val="8"/>
        </w:numPr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Proponowany sposób przekazywania społeczności rejonu informacji o działaniu </w:t>
      </w:r>
    </w:p>
    <w:p w14:paraId="49AE4382" w14:textId="77777777" w:rsidR="00E60C63" w:rsidRDefault="00E60C63" w:rsidP="00E60C63">
      <w:pPr>
        <w:ind w:left="7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priorytetowym:</w:t>
      </w:r>
    </w:p>
    <w:p w14:paraId="3D60BD73" w14:textId="77777777" w:rsidR="00E60C63" w:rsidRDefault="00E60C63" w:rsidP="00E60C63">
      <w:pPr>
        <w:ind w:left="283" w:firstLine="720"/>
        <w:jc w:val="both"/>
        <w:rPr>
          <w:b/>
          <w:bCs/>
          <w:sz w:val="22"/>
          <w:szCs w:val="22"/>
        </w:rPr>
      </w:pPr>
    </w:p>
    <w:p w14:paraId="4350BBD8" w14:textId="46BB86AA" w:rsidR="00E60C63" w:rsidRDefault="00E60C63" w:rsidP="00E60C63">
      <w:pPr>
        <w:pStyle w:val="Akapitzlist"/>
        <w:spacing w:line="240" w:lineRule="auto"/>
        <w:ind w:left="426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Rozmowy indywidualne z mieszkańcami rejonu numer 5. Zamieszczenie informacji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o realizacji planu działania priorytetowego na stronie internetowej Komendy Powiatowej Policji w Lubartowie. </w:t>
      </w:r>
    </w:p>
    <w:p w14:paraId="29D51248" w14:textId="77777777" w:rsidR="00110BB4" w:rsidRDefault="00110BB4" w:rsidP="00E60C63">
      <w:pPr>
        <w:autoSpaceDE w:val="0"/>
      </w:pPr>
      <w:bookmarkStart w:id="0" w:name="_GoBack"/>
      <w:bookmarkEnd w:id="0"/>
    </w:p>
    <w:sectPr w:rsidR="00110BB4" w:rsidSect="003C2A92">
      <w:pgSz w:w="11906" w:h="16838"/>
      <w:pgMar w:top="1134" w:right="1134" w:bottom="709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0000004"/>
    <w:multiLevelType w:val="multilevel"/>
    <w:tmpl w:val="1878F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687335B"/>
    <w:multiLevelType w:val="hybridMultilevel"/>
    <w:tmpl w:val="A97EE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16"/>
    <w:rsid w:val="00110BB4"/>
    <w:rsid w:val="00531FB3"/>
    <w:rsid w:val="0056692C"/>
    <w:rsid w:val="007F3116"/>
    <w:rsid w:val="00976BD4"/>
    <w:rsid w:val="00DE2565"/>
    <w:rsid w:val="00E6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50D7"/>
  <w15:docId w15:val="{B2D2060C-4136-4BEC-B090-30EEA81C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F311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F3116"/>
    <w:pPr>
      <w:widowControl/>
      <w:spacing w:before="280" w:after="119"/>
    </w:pPr>
    <w:rPr>
      <w:rFonts w:eastAsia="Times New Roman" w:cs="Times New Roman"/>
      <w:kern w:val="0"/>
      <w:lang w:bidi="ar-SA"/>
    </w:rPr>
  </w:style>
  <w:style w:type="character" w:customStyle="1" w:styleId="WW8Num1z0">
    <w:name w:val="WW8Num1z0"/>
    <w:rsid w:val="0056692C"/>
    <w:rPr>
      <w:rFonts w:ascii="Tahoma" w:hAnsi="Tahoma" w:cs="Tahoma"/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rsid w:val="0056692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PawełChomicz</dc:creator>
  <cp:lastModifiedBy>MariuszBarszczewski</cp:lastModifiedBy>
  <cp:revision>6</cp:revision>
  <dcterms:created xsi:type="dcterms:W3CDTF">2026-06-24T14:17:00Z</dcterms:created>
  <dcterms:modified xsi:type="dcterms:W3CDTF">2026-06-25T11:26:00Z</dcterms:modified>
</cp:coreProperties>
</file>